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F8594" w14:textId="5CC230F4" w:rsidR="00CB758F" w:rsidRPr="0019302E" w:rsidRDefault="00C118C3" w:rsidP="00CB758F">
      <w:pPr>
        <w:jc w:val="center"/>
        <w:rPr>
          <w:sz w:val="32"/>
          <w:szCs w:val="32"/>
        </w:rPr>
      </w:pPr>
      <w:bookmarkStart w:id="0" w:name="_GoBack"/>
      <w:bookmarkEnd w:id="0"/>
      <w:r>
        <w:rPr>
          <w:rFonts w:ascii="Arial Narrow" w:eastAsia="Arial Narrow" w:hAnsi="Arial Narrow" w:cs="Arial Narrow"/>
          <w:b/>
          <w:bCs/>
          <w:sz w:val="32"/>
          <w:szCs w:val="32"/>
        </w:rPr>
        <w:t>Instructions for P</w:t>
      </w:r>
      <w:r w:rsidR="00CB758F" w:rsidRPr="0019302E">
        <w:rPr>
          <w:rFonts w:ascii="Arial Narrow" w:eastAsia="Arial Narrow" w:hAnsi="Arial Narrow" w:cs="Arial Narrow"/>
          <w:b/>
          <w:bCs/>
          <w:sz w:val="32"/>
          <w:szCs w:val="32"/>
        </w:rPr>
        <w:t>articipants</w:t>
      </w:r>
    </w:p>
    <w:p w14:paraId="6EB0929C" w14:textId="67144858" w:rsidR="00D658C0" w:rsidRDefault="00D658C0" w:rsidP="00D658C0">
      <w:pPr>
        <w:rPr>
          <w:rFonts w:ascii="Arial Narrow" w:hAnsi="Arial Narrow"/>
          <w:b/>
          <w:sz w:val="24"/>
          <w:szCs w:val="24"/>
          <w:u w:val="single"/>
        </w:rPr>
      </w:pPr>
      <w:r w:rsidRPr="00D658C0">
        <w:rPr>
          <w:rFonts w:ascii="Arial Narrow" w:hAnsi="Arial Narrow"/>
          <w:b/>
          <w:sz w:val="24"/>
          <w:szCs w:val="24"/>
          <w:u w:val="single"/>
        </w:rPr>
        <w:t>Introduction</w:t>
      </w:r>
    </w:p>
    <w:p w14:paraId="06F55380" w14:textId="13D05258" w:rsidR="00D658C0" w:rsidRPr="00D658C0" w:rsidRDefault="00BC542B" w:rsidP="00321323">
      <w:pPr>
        <w:rPr>
          <w:rFonts w:ascii="Arial Narrow" w:hAnsi="Arial Narrow"/>
        </w:rPr>
      </w:pPr>
      <w:r w:rsidRPr="00D658C0">
        <w:rPr>
          <w:rFonts w:ascii="Arial Narrow" w:hAnsi="Arial Narrow"/>
        </w:rPr>
        <w:t xml:space="preserve">Global Issues such as poverty, food security, public health, inequality and environmental degradation are the product of global relations in which we as global citizens bear some </w:t>
      </w:r>
      <w:r w:rsidR="00D658C0" w:rsidRPr="00D658C0">
        <w:rPr>
          <w:rFonts w:ascii="Arial Narrow" w:hAnsi="Arial Narrow"/>
        </w:rPr>
        <w:t>responsibility.</w:t>
      </w:r>
      <w:r w:rsidRPr="00D658C0">
        <w:rPr>
          <w:rFonts w:ascii="Arial Narrow" w:hAnsi="Arial Narrow"/>
        </w:rPr>
        <w:t xml:space="preserve"> </w:t>
      </w:r>
      <w:r w:rsidR="00D658C0" w:rsidRPr="00D658C0">
        <w:rPr>
          <w:rFonts w:ascii="Arial Narrow" w:hAnsi="Arial Narrow"/>
        </w:rPr>
        <w:t xml:space="preserve">The World’s Challenge Challenge encourages young minds from different disciplines to come together to address a global issue, offering solutions to implement in partnership with communities. </w:t>
      </w:r>
    </w:p>
    <w:p w14:paraId="0C910D7A" w14:textId="77777777" w:rsidR="00D658C0" w:rsidRPr="00D658C0" w:rsidRDefault="00BC542B" w:rsidP="00D658C0">
      <w:pPr>
        <w:rPr>
          <w:rFonts w:ascii="Arial Narrow" w:hAnsi="Arial Narrow"/>
        </w:rPr>
      </w:pPr>
      <w:r w:rsidRPr="00D658C0">
        <w:rPr>
          <w:rFonts w:ascii="Arial Narrow" w:hAnsi="Arial Narrow"/>
        </w:rPr>
        <w:t xml:space="preserve">The World’s Challenge Challenge competition recognizes that there are no simple solutions to the significant challenges facing the world and that proposals offered to address some aspect of these global issues must take this perspective into account and be seen as part of a larger picture </w:t>
      </w:r>
      <w:r w:rsidR="00D658C0" w:rsidRPr="00D658C0">
        <w:rPr>
          <w:rFonts w:ascii="Arial Narrow" w:hAnsi="Arial Narrow"/>
        </w:rPr>
        <w:t>of</w:t>
      </w:r>
      <w:r w:rsidRPr="00D658C0">
        <w:rPr>
          <w:rFonts w:ascii="Arial Narrow" w:hAnsi="Arial Narrow"/>
        </w:rPr>
        <w:t xml:space="preserve"> the global inequalities that exist today. </w:t>
      </w:r>
    </w:p>
    <w:p w14:paraId="33BEA8BC" w14:textId="77777777" w:rsidR="00D658C0" w:rsidRDefault="00D658C0" w:rsidP="00D658C0">
      <w:pPr>
        <w:rPr>
          <w:rFonts w:ascii="Arial Narrow" w:hAnsi="Arial Narrow"/>
          <w:b/>
          <w:sz w:val="24"/>
          <w:szCs w:val="24"/>
          <w:u w:val="single"/>
        </w:rPr>
      </w:pPr>
      <w:r w:rsidRPr="00D658C0">
        <w:rPr>
          <w:rFonts w:ascii="Arial Narrow" w:hAnsi="Arial Narrow"/>
          <w:b/>
          <w:sz w:val="24"/>
          <w:szCs w:val="24"/>
          <w:u w:val="single"/>
        </w:rPr>
        <w:t>How it works</w:t>
      </w:r>
    </w:p>
    <w:p w14:paraId="345BFC9B" w14:textId="77777777" w:rsidR="00D658C0" w:rsidRPr="00D658C0" w:rsidRDefault="00D658C0" w:rsidP="00D658C0">
      <w:pPr>
        <w:rPr>
          <w:rFonts w:ascii="Arial Narrow" w:hAnsi="Arial Narrow"/>
        </w:rPr>
      </w:pPr>
      <w:r w:rsidRPr="00D658C0">
        <w:rPr>
          <w:rFonts w:ascii="Arial Narrow" w:hAnsi="Arial Narrow"/>
        </w:rPr>
        <w:t xml:space="preserve">Student teams submit a brief application with a synopsis of their chosen issue or problem, and how they propose to address it. </w:t>
      </w:r>
    </w:p>
    <w:p w14:paraId="47F684A6" w14:textId="40061272" w:rsidR="00D658C0" w:rsidRPr="00D658C0" w:rsidRDefault="00D658C0" w:rsidP="00D658C0">
      <w:pPr>
        <w:rPr>
          <w:rFonts w:ascii="Arial Narrow" w:hAnsi="Arial Narrow"/>
        </w:rPr>
      </w:pPr>
      <w:r w:rsidRPr="00D658C0">
        <w:rPr>
          <w:rFonts w:ascii="Arial Narrow" w:hAnsi="Arial Narrow"/>
        </w:rPr>
        <w:t>Once all applications are reviewed to ensure they meet entry qua</w:t>
      </w:r>
      <w:r w:rsidR="00C118C3">
        <w:rPr>
          <w:rFonts w:ascii="Arial Narrow" w:hAnsi="Arial Narrow"/>
        </w:rPr>
        <w:t xml:space="preserve">lifications, students will </w:t>
      </w:r>
      <w:r w:rsidRPr="00D658C0">
        <w:rPr>
          <w:rFonts w:ascii="Arial Narrow" w:hAnsi="Arial Narrow"/>
        </w:rPr>
        <w:t>prepare a 5-7 minute presentation to sell their solution. A first round of presentations selects semi-finalist teams who will move on to the final presentation round.</w:t>
      </w:r>
    </w:p>
    <w:p w14:paraId="574BB2F0" w14:textId="370AED98" w:rsidR="00BC542B" w:rsidRPr="00D658C0" w:rsidRDefault="00D658C0" w:rsidP="00D658C0">
      <w:pPr>
        <w:rPr>
          <w:rFonts w:ascii="Arial Narrow" w:hAnsi="Arial Narrow"/>
        </w:rPr>
      </w:pPr>
      <w:r w:rsidRPr="00D658C0">
        <w:rPr>
          <w:rFonts w:ascii="Arial Narrow" w:hAnsi="Arial Narrow"/>
        </w:rPr>
        <w:t>Each</w:t>
      </w:r>
      <w:r w:rsidR="00BC542B" w:rsidRPr="00D658C0">
        <w:rPr>
          <w:rFonts w:ascii="Arial Narrow" w:hAnsi="Arial Narrow"/>
        </w:rPr>
        <w:t xml:space="preserve"> team will have 5-7 minutes to talk about the World’s Challenge </w:t>
      </w:r>
      <w:r w:rsidR="00C118C3">
        <w:rPr>
          <w:rFonts w:ascii="Arial Narrow" w:hAnsi="Arial Narrow"/>
        </w:rPr>
        <w:t xml:space="preserve">members </w:t>
      </w:r>
      <w:r w:rsidR="00BC542B" w:rsidRPr="00D658C0">
        <w:rPr>
          <w:rFonts w:ascii="Arial Narrow" w:hAnsi="Arial Narrow"/>
        </w:rPr>
        <w:t xml:space="preserve">wish to tackle, using a PowerPoint presentation (or similar) for visual support. Although </w:t>
      </w:r>
      <w:r w:rsidR="00C118C3">
        <w:rPr>
          <w:rFonts w:ascii="Arial Narrow" w:hAnsi="Arial Narrow"/>
        </w:rPr>
        <w:t>references do not need to be presented</w:t>
      </w:r>
      <w:r w:rsidR="00BC542B" w:rsidRPr="00D658C0">
        <w:rPr>
          <w:rFonts w:ascii="Arial Narrow" w:hAnsi="Arial Narrow"/>
        </w:rPr>
        <w:t xml:space="preserve">, </w:t>
      </w:r>
      <w:r w:rsidR="00C118C3">
        <w:rPr>
          <w:rFonts w:ascii="Arial Narrow" w:hAnsi="Arial Narrow"/>
        </w:rPr>
        <w:t>they are required to be listed in the presentations’ final slide</w:t>
      </w:r>
    </w:p>
    <w:p w14:paraId="0E1C8AD7" w14:textId="58003F3B" w:rsidR="00BC542B" w:rsidRPr="00021490" w:rsidRDefault="00BC542B" w:rsidP="00D658C0">
      <w:pPr>
        <w:rPr>
          <w:rFonts w:ascii="Arial Narrow" w:hAnsi="Arial Narrow"/>
        </w:rPr>
      </w:pPr>
      <w:r w:rsidRPr="00021490">
        <w:rPr>
          <w:rFonts w:ascii="Arial Narrow" w:hAnsi="Arial Narrow"/>
        </w:rPr>
        <w:t xml:space="preserve">When preparing for </w:t>
      </w:r>
      <w:r w:rsidR="00C118C3">
        <w:rPr>
          <w:rFonts w:ascii="Arial Narrow" w:hAnsi="Arial Narrow"/>
        </w:rPr>
        <w:t xml:space="preserve">the </w:t>
      </w:r>
      <w:r w:rsidRPr="00021490">
        <w:rPr>
          <w:rFonts w:ascii="Arial Narrow" w:hAnsi="Arial Narrow"/>
        </w:rPr>
        <w:t xml:space="preserve">presentation, </w:t>
      </w:r>
      <w:r w:rsidR="00C118C3">
        <w:rPr>
          <w:rFonts w:ascii="Arial Narrow" w:hAnsi="Arial Narrow"/>
        </w:rPr>
        <w:t>teams should</w:t>
      </w:r>
      <w:r w:rsidRPr="00021490">
        <w:rPr>
          <w:rFonts w:ascii="Arial Narrow" w:hAnsi="Arial Narrow"/>
        </w:rPr>
        <w:t xml:space="preserve"> consider the following requirements:</w:t>
      </w:r>
    </w:p>
    <w:p w14:paraId="780711ED" w14:textId="413A1B31" w:rsidR="00BC542B" w:rsidRPr="00021490" w:rsidRDefault="00BC542B" w:rsidP="00BC542B">
      <w:pPr>
        <w:pStyle w:val="ListParagraph"/>
        <w:numPr>
          <w:ilvl w:val="0"/>
          <w:numId w:val="1"/>
        </w:numPr>
        <w:spacing w:after="0" w:line="240" w:lineRule="auto"/>
        <w:rPr>
          <w:rFonts w:ascii="Arial Narrow" w:hAnsi="Arial Narrow"/>
        </w:rPr>
      </w:pPr>
      <w:r w:rsidRPr="00021490">
        <w:rPr>
          <w:rFonts w:ascii="Arial Narrow" w:hAnsi="Arial Narrow"/>
        </w:rPr>
        <w:t xml:space="preserve">Clearly identify the global issue </w:t>
      </w:r>
      <w:r w:rsidR="00C118C3">
        <w:rPr>
          <w:rFonts w:ascii="Arial Narrow" w:hAnsi="Arial Narrow"/>
        </w:rPr>
        <w:t>being addressed</w:t>
      </w:r>
      <w:r w:rsidR="00D658C0">
        <w:rPr>
          <w:rFonts w:ascii="Arial Narrow" w:hAnsi="Arial Narrow"/>
        </w:rPr>
        <w:t xml:space="preserve">. We encourage student teams to consider the </w:t>
      </w:r>
      <w:hyperlink r:id="rId8" w:history="1">
        <w:r w:rsidR="00D658C0" w:rsidRPr="00901334">
          <w:rPr>
            <w:rStyle w:val="Hyperlink"/>
            <w:rFonts w:ascii="Arial Narrow" w:hAnsi="Arial Narrow"/>
          </w:rPr>
          <w:t>Global Goals</w:t>
        </w:r>
      </w:hyperlink>
      <w:r w:rsidR="00D658C0">
        <w:rPr>
          <w:rFonts w:ascii="Arial Narrow" w:hAnsi="Arial Narrow"/>
        </w:rPr>
        <w:t xml:space="preserve">* as part of their presentation. </w:t>
      </w:r>
    </w:p>
    <w:p w14:paraId="4247974D" w14:textId="238083CD" w:rsidR="00BC542B" w:rsidRPr="00021490" w:rsidRDefault="00BC542B" w:rsidP="00BC542B">
      <w:pPr>
        <w:pStyle w:val="ListParagraph"/>
        <w:numPr>
          <w:ilvl w:val="0"/>
          <w:numId w:val="1"/>
        </w:numPr>
        <w:spacing w:after="0" w:line="240" w:lineRule="auto"/>
        <w:rPr>
          <w:rFonts w:ascii="Arial Narrow" w:hAnsi="Arial Narrow"/>
        </w:rPr>
      </w:pPr>
      <w:r w:rsidRPr="00021490">
        <w:rPr>
          <w:rFonts w:ascii="Arial Narrow" w:hAnsi="Arial Narrow"/>
        </w:rPr>
        <w:t xml:space="preserve">Reflect upon the role that </w:t>
      </w:r>
      <w:r w:rsidR="0054337A">
        <w:rPr>
          <w:rFonts w:ascii="Arial Narrow" w:hAnsi="Arial Narrow"/>
        </w:rPr>
        <w:t>members’ home</w:t>
      </w:r>
      <w:r w:rsidR="00D658C0">
        <w:rPr>
          <w:rFonts w:ascii="Arial Narrow" w:hAnsi="Arial Narrow"/>
        </w:rPr>
        <w:t xml:space="preserve"> country or Western countries may have</w:t>
      </w:r>
      <w:r w:rsidRPr="00021490">
        <w:rPr>
          <w:rFonts w:ascii="Arial Narrow" w:hAnsi="Arial Narrow"/>
        </w:rPr>
        <w:t xml:space="preserve"> in the existence and/or perpetuation of the global issue</w:t>
      </w:r>
      <w:r w:rsidR="00D658C0">
        <w:rPr>
          <w:rFonts w:ascii="Arial Narrow" w:hAnsi="Arial Narrow"/>
        </w:rPr>
        <w:t>.</w:t>
      </w:r>
    </w:p>
    <w:p w14:paraId="4F843585" w14:textId="2CC159B6" w:rsidR="00BC542B" w:rsidRPr="00021490" w:rsidRDefault="0054337A" w:rsidP="00BC542B">
      <w:pPr>
        <w:pStyle w:val="ListParagraph"/>
        <w:numPr>
          <w:ilvl w:val="0"/>
          <w:numId w:val="1"/>
        </w:numPr>
        <w:spacing w:after="0" w:line="240" w:lineRule="auto"/>
        <w:rPr>
          <w:rFonts w:ascii="Arial Narrow" w:hAnsi="Arial Narrow"/>
        </w:rPr>
      </w:pPr>
      <w:r>
        <w:rPr>
          <w:rFonts w:ascii="Arial Narrow" w:hAnsi="Arial Narrow"/>
        </w:rPr>
        <w:t>Reflect upon the role that we</w:t>
      </w:r>
      <w:r w:rsidR="00BC542B" w:rsidRPr="00021490">
        <w:rPr>
          <w:rFonts w:ascii="Arial Narrow" w:hAnsi="Arial Narrow"/>
        </w:rPr>
        <w:t>, as individuals and local communities,</w:t>
      </w:r>
      <w:r>
        <w:rPr>
          <w:rFonts w:ascii="Arial Narrow" w:hAnsi="Arial Narrow"/>
        </w:rPr>
        <w:t xml:space="preserve"> play</w:t>
      </w:r>
      <w:r w:rsidR="00BC542B" w:rsidRPr="00021490">
        <w:rPr>
          <w:rFonts w:ascii="Arial Narrow" w:hAnsi="Arial Narrow"/>
        </w:rPr>
        <w:t xml:space="preserve"> in the existence and/or perpetuation of the global issue</w:t>
      </w:r>
      <w:r w:rsidR="00D658C0">
        <w:rPr>
          <w:rFonts w:ascii="Arial Narrow" w:hAnsi="Arial Narrow"/>
        </w:rPr>
        <w:t>.</w:t>
      </w:r>
    </w:p>
    <w:p w14:paraId="1E061346" w14:textId="77777777" w:rsidR="00D658C0" w:rsidRDefault="00BC542B" w:rsidP="00BC542B">
      <w:pPr>
        <w:pStyle w:val="ListParagraph"/>
        <w:numPr>
          <w:ilvl w:val="0"/>
          <w:numId w:val="1"/>
        </w:numPr>
        <w:spacing w:after="0" w:line="240" w:lineRule="auto"/>
        <w:rPr>
          <w:rFonts w:ascii="Arial Narrow" w:hAnsi="Arial Narrow"/>
        </w:rPr>
      </w:pPr>
      <w:r w:rsidRPr="00D658C0">
        <w:rPr>
          <w:rFonts w:ascii="Arial Narrow" w:hAnsi="Arial Narrow"/>
        </w:rPr>
        <w:t>Present an idea to help address the global issue, using logical and convincing arguments, and including the way local and global communities can collabo</w:t>
      </w:r>
      <w:r w:rsidR="00D658C0">
        <w:rPr>
          <w:rFonts w:ascii="Arial Narrow" w:hAnsi="Arial Narrow"/>
        </w:rPr>
        <w:t xml:space="preserve">rate to develop joint solutions. </w:t>
      </w:r>
    </w:p>
    <w:p w14:paraId="6A1E23BE" w14:textId="08C8AB31" w:rsidR="00D658C0" w:rsidRDefault="00D658C0" w:rsidP="00BC542B">
      <w:pPr>
        <w:pStyle w:val="ListParagraph"/>
        <w:numPr>
          <w:ilvl w:val="0"/>
          <w:numId w:val="1"/>
        </w:numPr>
        <w:spacing w:after="0" w:line="240" w:lineRule="auto"/>
        <w:rPr>
          <w:rFonts w:ascii="Arial Narrow" w:hAnsi="Arial Narrow"/>
        </w:rPr>
      </w:pPr>
      <w:r>
        <w:rPr>
          <w:rFonts w:ascii="Arial Narrow" w:hAnsi="Arial Narrow"/>
        </w:rPr>
        <w:t>Solutions should include realistic plans for implementation, with some consideration for budget, l</w:t>
      </w:r>
      <w:r w:rsidR="0054337A">
        <w:rPr>
          <w:rFonts w:ascii="Arial Narrow" w:hAnsi="Arial Narrow"/>
        </w:rPr>
        <w:t>ogistics and possible partners.</w:t>
      </w:r>
    </w:p>
    <w:p w14:paraId="214E1C86" w14:textId="0BA4EFCF" w:rsidR="00606965" w:rsidRDefault="00BC542B" w:rsidP="00BC542B">
      <w:pPr>
        <w:pStyle w:val="ListParagraph"/>
        <w:numPr>
          <w:ilvl w:val="0"/>
          <w:numId w:val="1"/>
        </w:numPr>
        <w:spacing w:after="0" w:line="240" w:lineRule="auto"/>
        <w:rPr>
          <w:rFonts w:ascii="Arial Narrow" w:hAnsi="Arial Narrow"/>
        </w:rPr>
      </w:pPr>
      <w:r w:rsidRPr="00D658C0">
        <w:rPr>
          <w:rFonts w:ascii="Arial Narrow" w:hAnsi="Arial Narrow"/>
        </w:rPr>
        <w:t xml:space="preserve">Provide as many statistics and supporting research as possible to both the World’s Challenge and </w:t>
      </w:r>
      <w:r w:rsidR="0054337A">
        <w:rPr>
          <w:rFonts w:ascii="Arial Narrow" w:hAnsi="Arial Narrow"/>
        </w:rPr>
        <w:t>the proposed</w:t>
      </w:r>
      <w:r w:rsidRPr="00D658C0">
        <w:rPr>
          <w:rFonts w:ascii="Arial Narrow" w:hAnsi="Arial Narrow"/>
        </w:rPr>
        <w:t xml:space="preserve"> solution</w:t>
      </w:r>
      <w:r w:rsidR="00D658C0">
        <w:rPr>
          <w:rFonts w:ascii="Arial Narrow" w:hAnsi="Arial Narrow"/>
        </w:rPr>
        <w:t>.</w:t>
      </w:r>
    </w:p>
    <w:p w14:paraId="713EC261" w14:textId="54B85691" w:rsidR="006F0649" w:rsidRDefault="0054337A" w:rsidP="006F0649">
      <w:pPr>
        <w:pStyle w:val="ListParagraph"/>
        <w:numPr>
          <w:ilvl w:val="0"/>
          <w:numId w:val="1"/>
        </w:numPr>
        <w:spacing w:after="0" w:line="240" w:lineRule="auto"/>
        <w:rPr>
          <w:rFonts w:ascii="Arial Narrow" w:hAnsi="Arial Narrow"/>
        </w:rPr>
      </w:pPr>
      <w:r>
        <w:rPr>
          <w:rFonts w:ascii="Arial Narrow" w:hAnsi="Arial Narrow"/>
        </w:rPr>
        <w:t xml:space="preserve">Polish </w:t>
      </w:r>
      <w:r w:rsidR="00C62480" w:rsidRPr="00272CC9">
        <w:rPr>
          <w:rFonts w:ascii="Arial Narrow" w:hAnsi="Arial Narrow"/>
        </w:rPr>
        <w:t>presentation</w:t>
      </w:r>
      <w:r>
        <w:rPr>
          <w:rFonts w:ascii="Arial Narrow" w:hAnsi="Arial Narrow"/>
        </w:rPr>
        <w:t>s to make them</w:t>
      </w:r>
      <w:r w:rsidR="00C62480" w:rsidRPr="00272CC9">
        <w:rPr>
          <w:rFonts w:ascii="Arial Narrow" w:hAnsi="Arial Narrow"/>
        </w:rPr>
        <w:t xml:space="preserve"> organized, visual and engaging.  </w:t>
      </w:r>
    </w:p>
    <w:p w14:paraId="567B7953" w14:textId="1156906A" w:rsidR="006F0649" w:rsidRDefault="006F0649" w:rsidP="006F0649">
      <w:pPr>
        <w:pStyle w:val="ListParagraph"/>
        <w:numPr>
          <w:ilvl w:val="0"/>
          <w:numId w:val="1"/>
        </w:numPr>
        <w:spacing w:after="0" w:line="240" w:lineRule="auto"/>
        <w:rPr>
          <w:rFonts w:ascii="Arial Narrow" w:hAnsi="Arial Narrow"/>
        </w:rPr>
      </w:pPr>
      <w:r>
        <w:rPr>
          <w:rFonts w:ascii="Arial Narrow" w:hAnsi="Arial Narrow"/>
        </w:rPr>
        <w:t>Ensure that presentation</w:t>
      </w:r>
      <w:r w:rsidR="0054337A">
        <w:rPr>
          <w:rFonts w:ascii="Arial Narrow" w:hAnsi="Arial Narrow"/>
        </w:rPr>
        <w:t>s meet</w:t>
      </w:r>
      <w:r>
        <w:rPr>
          <w:rFonts w:ascii="Arial Narrow" w:hAnsi="Arial Narrow"/>
        </w:rPr>
        <w:t xml:space="preserve"> any technical guidelines of internal competition</w:t>
      </w:r>
      <w:r w:rsidR="00A8141A">
        <w:rPr>
          <w:rFonts w:ascii="Arial Narrow" w:hAnsi="Arial Narrow"/>
        </w:rPr>
        <w:t xml:space="preserve">s. </w:t>
      </w:r>
      <w:r>
        <w:rPr>
          <w:rFonts w:ascii="Arial Narrow" w:hAnsi="Arial Narrow"/>
        </w:rPr>
        <w:t xml:space="preserve">Technical requirements for the </w:t>
      </w:r>
      <w:r w:rsidR="00A8141A">
        <w:rPr>
          <w:rFonts w:ascii="Arial Narrow" w:hAnsi="Arial Narrow"/>
        </w:rPr>
        <w:t>Global Final</w:t>
      </w:r>
      <w:r>
        <w:rPr>
          <w:rFonts w:ascii="Arial Narrow" w:hAnsi="Arial Narrow"/>
        </w:rPr>
        <w:t xml:space="preserve"> will be provided to all finalists.</w:t>
      </w:r>
    </w:p>
    <w:p w14:paraId="4CA8F4C1" w14:textId="77777777" w:rsidR="00901334" w:rsidRPr="006F0649" w:rsidRDefault="00901334" w:rsidP="006F0649">
      <w:pPr>
        <w:spacing w:after="0" w:line="240" w:lineRule="auto"/>
        <w:rPr>
          <w:rFonts w:ascii="Arial Narrow" w:hAnsi="Arial Narrow"/>
        </w:rPr>
      </w:pPr>
    </w:p>
    <w:p w14:paraId="08C2732C" w14:textId="11CD2BF6" w:rsidR="00901334" w:rsidRPr="00901334" w:rsidRDefault="00901334" w:rsidP="00901334">
      <w:pPr>
        <w:spacing w:after="0" w:line="240" w:lineRule="auto"/>
        <w:rPr>
          <w:rFonts w:ascii="Arial Narrow" w:hAnsi="Arial Narrow"/>
          <w:sz w:val="18"/>
          <w:szCs w:val="18"/>
        </w:rPr>
      </w:pPr>
      <w:r w:rsidRPr="00901334">
        <w:rPr>
          <w:rFonts w:ascii="Arial Narrow" w:hAnsi="Arial Narrow"/>
          <w:b/>
          <w:sz w:val="18"/>
          <w:szCs w:val="18"/>
        </w:rPr>
        <w:t xml:space="preserve">* </w:t>
      </w:r>
      <w:r w:rsidRPr="00901334">
        <w:rPr>
          <w:rFonts w:ascii="Arial Narrow" w:hAnsi="Arial Narrow" w:cs="Times"/>
          <w:color w:val="3C3C3C"/>
          <w:sz w:val="18"/>
          <w:szCs w:val="18"/>
        </w:rPr>
        <w:t xml:space="preserve">On September 25, 2015 at the UN, 193 world leaders adopted the </w:t>
      </w:r>
      <w:hyperlink r:id="rId9" w:history="1">
        <w:r w:rsidRPr="00901334">
          <w:rPr>
            <w:rStyle w:val="Hyperlink"/>
            <w:rFonts w:ascii="Arial Narrow" w:hAnsi="Arial Narrow" w:cs="Times"/>
            <w:sz w:val="18"/>
            <w:szCs w:val="18"/>
          </w:rPr>
          <w:t>Global Goals</w:t>
        </w:r>
      </w:hyperlink>
      <w:r w:rsidRPr="00901334">
        <w:rPr>
          <w:rFonts w:ascii="Arial Narrow" w:hAnsi="Arial Narrow" w:cs="Times"/>
          <w:color w:val="3C3C3C"/>
          <w:sz w:val="18"/>
          <w:szCs w:val="18"/>
        </w:rPr>
        <w:t xml:space="preserve">, a series of 17 ambitious goals to end poverty, fight inequality and injustice and tackle climate change for everyone by 2030. </w:t>
      </w:r>
    </w:p>
    <w:sectPr w:rsidR="00901334" w:rsidRPr="00901334" w:rsidSect="0019302E">
      <w:headerReference w:type="default" r:id="rId10"/>
      <w:footerReference w:type="default" r:id="rId11"/>
      <w:pgSz w:w="12240" w:h="15840"/>
      <w:pgMar w:top="1872" w:right="1800" w:bottom="432"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7387D" w14:textId="77777777" w:rsidR="0088635C" w:rsidRDefault="0088635C" w:rsidP="00BC542B">
      <w:pPr>
        <w:spacing w:after="0" w:line="240" w:lineRule="auto"/>
      </w:pPr>
      <w:r>
        <w:separator/>
      </w:r>
    </w:p>
  </w:endnote>
  <w:endnote w:type="continuationSeparator" w:id="0">
    <w:p w14:paraId="4C829EF2" w14:textId="77777777" w:rsidR="0088635C" w:rsidRDefault="0088635C" w:rsidP="00BC5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00000003" w:usb1="00000000" w:usb2="00000000" w:usb3="00000000" w:csb0="00000001" w:csb1="00000000"/>
  </w:font>
  <w:font w:name="Arial Narrow Bold">
    <w:altName w:val="Arial Narrow"/>
    <w:panose1 w:val="020B07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80"/>
      <w:gridCol w:w="2880"/>
      <w:gridCol w:w="2880"/>
    </w:tblGrid>
    <w:tr w:rsidR="56A8668D" w14:paraId="4B24B969" w14:textId="77777777" w:rsidTr="56A8668D">
      <w:tc>
        <w:tcPr>
          <w:tcW w:w="2880" w:type="dxa"/>
        </w:tcPr>
        <w:p w14:paraId="1DFCB3B6" w14:textId="079A3627" w:rsidR="56A8668D" w:rsidRDefault="56A8668D" w:rsidP="56A8668D">
          <w:pPr>
            <w:pStyle w:val="Header"/>
            <w:ind w:left="-115"/>
          </w:pPr>
        </w:p>
      </w:tc>
      <w:tc>
        <w:tcPr>
          <w:tcW w:w="2880" w:type="dxa"/>
        </w:tcPr>
        <w:p w14:paraId="147F6DCA" w14:textId="4B1710CB" w:rsidR="56A8668D" w:rsidRDefault="56A8668D" w:rsidP="56A8668D">
          <w:pPr>
            <w:pStyle w:val="Header"/>
            <w:jc w:val="center"/>
          </w:pPr>
        </w:p>
      </w:tc>
      <w:tc>
        <w:tcPr>
          <w:tcW w:w="2880" w:type="dxa"/>
        </w:tcPr>
        <w:p w14:paraId="71831165" w14:textId="53F3D115" w:rsidR="56A8668D" w:rsidRDefault="56A8668D" w:rsidP="56A8668D">
          <w:pPr>
            <w:pStyle w:val="Header"/>
            <w:ind w:right="-115"/>
            <w:jc w:val="right"/>
          </w:pPr>
        </w:p>
      </w:tc>
    </w:tr>
  </w:tbl>
  <w:p w14:paraId="52CA01CD" w14:textId="6F50DAB0" w:rsidR="56A8668D" w:rsidRDefault="56A8668D" w:rsidP="56A86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02A6" w14:textId="77777777" w:rsidR="0088635C" w:rsidRDefault="0088635C" w:rsidP="00BC542B">
      <w:pPr>
        <w:spacing w:after="0" w:line="240" w:lineRule="auto"/>
      </w:pPr>
      <w:r>
        <w:separator/>
      </w:r>
    </w:p>
  </w:footnote>
  <w:footnote w:type="continuationSeparator" w:id="0">
    <w:p w14:paraId="05E2356C" w14:textId="77777777" w:rsidR="0088635C" w:rsidRDefault="0088635C" w:rsidP="00BC5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E8AAD" w14:textId="7100AAE0" w:rsidR="00D658C0" w:rsidRPr="00BC542B" w:rsidRDefault="00CB758F" w:rsidP="003E0D4F">
    <w:pPr>
      <w:rPr>
        <w:rFonts w:ascii="Arial Narrow Bold" w:hAnsi="Arial Narrow Bold"/>
        <w:sz w:val="36"/>
        <w:szCs w:val="36"/>
      </w:rPr>
    </w:pPr>
    <w:r>
      <w:rPr>
        <w:noProof/>
        <w:lang w:val="en-US"/>
      </w:rPr>
      <w:drawing>
        <wp:anchor distT="0" distB="0" distL="114300" distR="114300" simplePos="0" relativeHeight="251660800" behindDoc="0" locked="0" layoutInCell="1" allowOverlap="1" wp14:anchorId="7AAB1EA2" wp14:editId="3EE1836B">
          <wp:simplePos x="0" y="0"/>
          <wp:positionH relativeFrom="column">
            <wp:posOffset>4394200</wp:posOffset>
          </wp:positionH>
          <wp:positionV relativeFrom="paragraph">
            <wp:posOffset>7620</wp:posOffset>
          </wp:positionV>
          <wp:extent cx="1815465" cy="459740"/>
          <wp:effectExtent l="0" t="0" r="0" b="0"/>
          <wp:wrapThrough wrapText="bothSides">
            <wp:wrapPolygon edited="0">
              <wp:start x="0" y="0"/>
              <wp:lineTo x="0" y="20287"/>
              <wp:lineTo x="21154" y="20287"/>
              <wp:lineTo x="21154" y="0"/>
              <wp:lineTo x="0" y="0"/>
            </wp:wrapPolygon>
          </wp:wrapThrough>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815465" cy="45974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Bold" w:hAnsi="Arial Narrow Bold"/>
        <w:noProof/>
        <w:sz w:val="36"/>
        <w:szCs w:val="36"/>
        <w:lang w:val="en-US"/>
      </w:rPr>
      <w:drawing>
        <wp:anchor distT="0" distB="0" distL="114300" distR="114300" simplePos="0" relativeHeight="251663872" behindDoc="1" locked="0" layoutInCell="1" allowOverlap="1" wp14:anchorId="64BF450E" wp14:editId="41A83A67">
          <wp:simplePos x="0" y="0"/>
          <wp:positionH relativeFrom="column">
            <wp:posOffset>-1206500</wp:posOffset>
          </wp:positionH>
          <wp:positionV relativeFrom="paragraph">
            <wp:posOffset>-335280</wp:posOffset>
          </wp:positionV>
          <wp:extent cx="5486400" cy="1129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C Header Graphic V2.jpeg"/>
                  <pic:cNvPicPr/>
                </pic:nvPicPr>
                <pic:blipFill>
                  <a:blip r:embed="rId2">
                    <a:extLst>
                      <a:ext uri="{28A0092B-C50C-407E-A947-70E740481C1C}">
                        <a14:useLocalDpi xmlns:a14="http://schemas.microsoft.com/office/drawing/2010/main" val="0"/>
                      </a:ext>
                    </a:extLst>
                  </a:blip>
                  <a:stretch>
                    <a:fillRect/>
                  </a:stretch>
                </pic:blipFill>
                <pic:spPr>
                  <a:xfrm>
                    <a:off x="0" y="0"/>
                    <a:ext cx="5486400" cy="1129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F665C4"/>
    <w:multiLevelType w:val="hybridMultilevel"/>
    <w:tmpl w:val="8416DA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42B"/>
    <w:rsid w:val="00097485"/>
    <w:rsid w:val="001319C4"/>
    <w:rsid w:val="00155696"/>
    <w:rsid w:val="0019302E"/>
    <w:rsid w:val="001E2452"/>
    <w:rsid w:val="00272CC9"/>
    <w:rsid w:val="00321323"/>
    <w:rsid w:val="003A4CB8"/>
    <w:rsid w:val="003E0D4F"/>
    <w:rsid w:val="004560DC"/>
    <w:rsid w:val="004B679C"/>
    <w:rsid w:val="004C68DB"/>
    <w:rsid w:val="0054337A"/>
    <w:rsid w:val="005A0F95"/>
    <w:rsid w:val="005C0746"/>
    <w:rsid w:val="005C09CA"/>
    <w:rsid w:val="00606965"/>
    <w:rsid w:val="00653CC7"/>
    <w:rsid w:val="0066489F"/>
    <w:rsid w:val="006F0649"/>
    <w:rsid w:val="00737508"/>
    <w:rsid w:val="00846A5C"/>
    <w:rsid w:val="0088635C"/>
    <w:rsid w:val="00901334"/>
    <w:rsid w:val="009B66F9"/>
    <w:rsid w:val="00A8141A"/>
    <w:rsid w:val="00B534D9"/>
    <w:rsid w:val="00B702C7"/>
    <w:rsid w:val="00B83BC4"/>
    <w:rsid w:val="00BC542B"/>
    <w:rsid w:val="00C118C3"/>
    <w:rsid w:val="00C62480"/>
    <w:rsid w:val="00CB758F"/>
    <w:rsid w:val="00CC74DA"/>
    <w:rsid w:val="00CD2C4F"/>
    <w:rsid w:val="00D658C0"/>
    <w:rsid w:val="00D66405"/>
    <w:rsid w:val="00E71D8D"/>
    <w:rsid w:val="00EA15EF"/>
    <w:rsid w:val="00EE02EB"/>
    <w:rsid w:val="1E4810DE"/>
    <w:rsid w:val="56A8668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6081B"/>
  <w14:defaultImageDpi w14:val="300"/>
  <w15:docId w15:val="{1BED11FC-D2AF-4EA5-8D58-9DDA11F7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542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2B"/>
    <w:pPr>
      <w:ind w:left="720"/>
      <w:contextualSpacing/>
    </w:pPr>
  </w:style>
  <w:style w:type="paragraph" w:styleId="Header">
    <w:name w:val="header"/>
    <w:basedOn w:val="Normal"/>
    <w:link w:val="HeaderChar"/>
    <w:uiPriority w:val="99"/>
    <w:unhideWhenUsed/>
    <w:rsid w:val="00BC54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542B"/>
    <w:rPr>
      <w:rFonts w:eastAsiaTheme="minorHAnsi"/>
      <w:sz w:val="22"/>
      <w:szCs w:val="22"/>
    </w:rPr>
  </w:style>
  <w:style w:type="paragraph" w:styleId="Footer">
    <w:name w:val="footer"/>
    <w:basedOn w:val="Normal"/>
    <w:link w:val="FooterChar"/>
    <w:uiPriority w:val="99"/>
    <w:unhideWhenUsed/>
    <w:rsid w:val="00BC54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542B"/>
    <w:rPr>
      <w:rFonts w:eastAsiaTheme="minorHAnsi"/>
      <w:sz w:val="22"/>
      <w:szCs w:val="22"/>
    </w:rPr>
  </w:style>
  <w:style w:type="character" w:styleId="Hyperlink">
    <w:name w:val="Hyperlink"/>
    <w:basedOn w:val="DefaultParagraphFont"/>
    <w:uiPriority w:val="99"/>
    <w:unhideWhenUsed/>
    <w:rsid w:val="00901334"/>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653CC7"/>
    <w:rPr>
      <w:color w:val="800080" w:themeColor="followedHyperlink"/>
      <w:u w:val="single"/>
    </w:rPr>
  </w:style>
  <w:style w:type="paragraph" w:styleId="BalloonText">
    <w:name w:val="Balloon Text"/>
    <w:basedOn w:val="Normal"/>
    <w:link w:val="BalloonTextChar"/>
    <w:uiPriority w:val="99"/>
    <w:semiHidden/>
    <w:unhideWhenUsed/>
    <w:rsid w:val="00653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CC7"/>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goa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obalgoal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1049B-112C-2448-88A3-F5E56A4D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Western University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Dundas</dc:creator>
  <cp:keywords/>
  <dc:description/>
  <cp:lastModifiedBy>Crystal Lamb</cp:lastModifiedBy>
  <cp:revision>2</cp:revision>
  <dcterms:created xsi:type="dcterms:W3CDTF">2019-09-11T14:23:00Z</dcterms:created>
  <dcterms:modified xsi:type="dcterms:W3CDTF">2019-09-11T14:23:00Z</dcterms:modified>
</cp:coreProperties>
</file>